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7B2C1">
      <w:pPr>
        <w:spacing w:line="600" w:lineRule="exact"/>
        <w:jc w:val="center"/>
        <w:rPr>
          <w:rFonts w:ascii="Times New Roman" w:hAnsi="Times New Roman" w:eastAsia="仿宋_GB2312"/>
          <w:b/>
          <w:sz w:val="32"/>
          <w:szCs w:val="32"/>
        </w:rPr>
      </w:pPr>
      <w:bookmarkStart w:id="0" w:name="_GoBack"/>
      <w:bookmarkEnd w:id="0"/>
      <w:r>
        <w:rPr>
          <w:rFonts w:ascii="黑体" w:hAnsi="黑体" w:eastAsia="黑体"/>
          <w:color w:val="000000"/>
          <w:sz w:val="32"/>
          <w:szCs w:val="32"/>
        </w:rPr>
        <w:t>研究实施进度及</w:t>
      </w:r>
      <w:r>
        <w:rPr>
          <w:rFonts w:hint="eastAsia" w:ascii="黑体" w:hAnsi="黑体" w:eastAsia="黑体"/>
          <w:color w:val="000000"/>
          <w:sz w:val="32"/>
          <w:szCs w:val="32"/>
        </w:rPr>
        <w:t>预期成果</w:t>
      </w:r>
      <w:r>
        <w:rPr>
          <w:rFonts w:ascii="黑体" w:hAnsi="黑体" w:eastAsia="黑体"/>
          <w:color w:val="000000"/>
          <w:sz w:val="32"/>
          <w:szCs w:val="32"/>
        </w:rPr>
        <w:t>要求</w:t>
      </w:r>
    </w:p>
    <w:p w14:paraId="06881C8B">
      <w:pPr>
        <w:widowControl/>
        <w:shd w:val="clear" w:color="auto" w:fill="FFFFFF"/>
        <w:spacing w:line="600" w:lineRule="exact"/>
        <w:ind w:firstLine="643" w:firstLineChars="200"/>
        <w:rPr>
          <w:rFonts w:ascii="Times New Roman" w:hAnsi="Times New Roman" w:eastAsia="仿宋_GB2312"/>
          <w:b/>
          <w:kern w:val="0"/>
          <w:sz w:val="32"/>
          <w:szCs w:val="32"/>
        </w:rPr>
      </w:pPr>
      <w:r>
        <w:rPr>
          <w:rFonts w:ascii="仿宋_GB2312" w:hAnsi="Times New Roman" w:eastAsia="仿宋_GB2312"/>
          <w:b/>
          <w:kern w:val="0"/>
          <w:sz w:val="32"/>
          <w:szCs w:val="32"/>
        </w:rPr>
        <w:t>（一）重点课题（周期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2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年：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2026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9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月至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2028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8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月）</w:t>
      </w:r>
    </w:p>
    <w:p w14:paraId="53165216"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1.2027</w:t>
      </w:r>
      <w:r>
        <w:rPr>
          <w:rFonts w:ascii="仿宋_GB2312" w:hAnsi="Times New Roman" w:eastAsia="仿宋_GB2312"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kern w:val="0"/>
          <w:sz w:val="32"/>
          <w:szCs w:val="32"/>
        </w:rPr>
        <w:t>月向</w:t>
      </w:r>
      <w:r>
        <w:rPr>
          <w:rFonts w:hint="eastAsia" w:ascii="仿宋_GB2312" w:hAnsi="Times New Roman" w:eastAsia="仿宋_GB2312"/>
          <w:kern w:val="0"/>
          <w:sz w:val="32"/>
          <w:szCs w:val="32"/>
        </w:rPr>
        <w:t>中国式现代化研究院</w:t>
      </w:r>
      <w:r>
        <w:rPr>
          <w:rFonts w:ascii="仿宋_GB2312" w:hAnsi="Times New Roman" w:eastAsia="仿宋_GB2312"/>
          <w:kern w:val="0"/>
          <w:sz w:val="32"/>
          <w:szCs w:val="32"/>
        </w:rPr>
        <w:t>提交阶段性研究进展报告；</w:t>
      </w:r>
    </w:p>
    <w:p w14:paraId="2A05F594"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2.2027</w:t>
      </w:r>
      <w:r>
        <w:rPr>
          <w:rFonts w:ascii="仿宋_GB2312" w:hAnsi="Times New Roman" w:eastAsia="仿宋_GB2312"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kern w:val="0"/>
          <w:sz w:val="32"/>
          <w:szCs w:val="32"/>
        </w:rPr>
        <w:t>8</w:t>
      </w:r>
      <w:r>
        <w:rPr>
          <w:rFonts w:ascii="仿宋_GB2312" w:hAnsi="Times New Roman" w:eastAsia="仿宋_GB2312"/>
          <w:kern w:val="0"/>
          <w:sz w:val="32"/>
          <w:szCs w:val="32"/>
        </w:rPr>
        <w:t>月提交中期报告及阶段性成果（包括但不限于：中期报告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份</w:t>
      </w:r>
      <w:r>
        <w:rPr>
          <w:rFonts w:ascii="仿宋_GB2312" w:hAnsi="Times New Roman" w:eastAsia="仿宋_GB2312"/>
          <w:kern w:val="0"/>
          <w:sz w:val="32"/>
          <w:szCs w:val="32"/>
        </w:rPr>
        <w:t>、被采纳成果要报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篇</w:t>
      </w:r>
      <w:r>
        <w:rPr>
          <w:rFonts w:ascii="仿宋_GB2312" w:hAnsi="Times New Roman" w:eastAsia="仿宋_GB2312"/>
          <w:kern w:val="0"/>
          <w:sz w:val="32"/>
          <w:szCs w:val="32"/>
        </w:rPr>
        <w:t>或主流媒体发文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篇</w:t>
      </w:r>
      <w:r>
        <w:rPr>
          <w:rFonts w:ascii="仿宋_GB2312" w:hAnsi="Times New Roman" w:eastAsia="仿宋_GB2312"/>
          <w:kern w:val="0"/>
          <w:sz w:val="32"/>
          <w:szCs w:val="32"/>
        </w:rPr>
        <w:t>）；</w:t>
      </w:r>
    </w:p>
    <w:p w14:paraId="5BBEC9A7"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3.2028</w:t>
      </w:r>
      <w:r>
        <w:rPr>
          <w:rFonts w:ascii="仿宋_GB2312" w:hAnsi="Times New Roman" w:eastAsia="仿宋_GB2312"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kern w:val="0"/>
          <w:sz w:val="32"/>
          <w:szCs w:val="32"/>
        </w:rPr>
        <w:t>8</w:t>
      </w:r>
      <w:r>
        <w:rPr>
          <w:rFonts w:ascii="仿宋_GB2312" w:hAnsi="Times New Roman" w:eastAsia="仿宋_GB2312"/>
          <w:kern w:val="0"/>
          <w:sz w:val="32"/>
          <w:szCs w:val="32"/>
        </w:rPr>
        <w:t>月完成研究任务，提交课题研究总报告和《成果要报》，进行结项评估。结项时应完成以下</w:t>
      </w:r>
      <w:r>
        <w:rPr>
          <w:rFonts w:hint="eastAsia" w:ascii="仿宋_GB2312" w:hAnsi="Times New Roman" w:eastAsia="仿宋_GB2312"/>
          <w:kern w:val="0"/>
          <w:sz w:val="32"/>
          <w:szCs w:val="32"/>
        </w:rPr>
        <w:t>四</w:t>
      </w:r>
      <w:r>
        <w:rPr>
          <w:rFonts w:ascii="仿宋_GB2312" w:hAnsi="Times New Roman" w:eastAsia="仿宋_GB2312"/>
          <w:kern w:val="0"/>
          <w:sz w:val="32"/>
          <w:szCs w:val="32"/>
        </w:rPr>
        <w:t>项任务：（</w:t>
      </w:r>
      <w:r>
        <w:rPr>
          <w:rFonts w:ascii="Times New Roman" w:hAnsi="Times New Roman" w:eastAsia="仿宋_GB2312"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kern w:val="0"/>
          <w:sz w:val="32"/>
          <w:szCs w:val="32"/>
        </w:rPr>
        <w:t>）完成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本专著</w:t>
      </w:r>
      <w:r>
        <w:rPr>
          <w:rFonts w:ascii="仿宋_GB2312" w:hAnsi="Times New Roman" w:eastAsia="仿宋_GB2312"/>
          <w:kern w:val="0"/>
          <w:sz w:val="32"/>
          <w:szCs w:val="32"/>
        </w:rPr>
        <w:t>；（</w:t>
      </w:r>
      <w:r>
        <w:rPr>
          <w:rFonts w:ascii="Times New Roman" w:hAnsi="Times New Roman" w:eastAsia="仿宋_GB2312"/>
          <w:kern w:val="0"/>
          <w:sz w:val="32"/>
          <w:szCs w:val="32"/>
        </w:rPr>
        <w:t>2</w:t>
      </w:r>
      <w:r>
        <w:rPr>
          <w:rFonts w:ascii="仿宋_GB2312" w:hAnsi="Times New Roman" w:eastAsia="仿宋_GB2312"/>
          <w:kern w:val="0"/>
          <w:sz w:val="32"/>
          <w:szCs w:val="32"/>
        </w:rPr>
        <w:t>）形成一篇不少于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3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万字</w:t>
      </w:r>
      <w:r>
        <w:rPr>
          <w:rFonts w:ascii="仿宋_GB2312" w:hAnsi="Times New Roman" w:eastAsia="仿宋_GB2312"/>
          <w:kern w:val="0"/>
          <w:sz w:val="32"/>
          <w:szCs w:val="32"/>
        </w:rPr>
        <w:t>的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研究报告</w:t>
      </w:r>
      <w:r>
        <w:rPr>
          <w:rFonts w:ascii="仿宋_GB2312" w:hAnsi="Times New Roman" w:eastAsia="仿宋_GB2312"/>
          <w:kern w:val="0"/>
          <w:sz w:val="32"/>
          <w:szCs w:val="32"/>
        </w:rPr>
        <w:t>；（</w:t>
      </w:r>
      <w:r>
        <w:rPr>
          <w:rFonts w:ascii="Times New Roman" w:hAnsi="Times New Roman" w:eastAsia="仿宋_GB2312"/>
          <w:kern w:val="0"/>
          <w:sz w:val="32"/>
          <w:szCs w:val="32"/>
        </w:rPr>
        <w:t>3</w:t>
      </w:r>
      <w:r>
        <w:rPr>
          <w:rFonts w:ascii="仿宋_GB2312" w:hAnsi="Times New Roman" w:eastAsia="仿宋_GB2312"/>
          <w:kern w:val="0"/>
          <w:sz w:val="32"/>
          <w:szCs w:val="32"/>
        </w:rPr>
        <w:t>）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3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篇</w:t>
      </w:r>
      <w:r>
        <w:rPr>
          <w:rFonts w:ascii="仿宋_GB2312" w:hAnsi="Times New Roman" w:eastAsia="仿宋_GB2312"/>
          <w:kern w:val="0"/>
          <w:sz w:val="32"/>
          <w:szCs w:val="32"/>
        </w:rPr>
        <w:t>及以上专报获得省部级以上领导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批示</w:t>
      </w:r>
      <w:r>
        <w:rPr>
          <w:rFonts w:ascii="仿宋_GB2312" w:hAnsi="Times New Roman" w:eastAsia="仿宋_GB2312"/>
          <w:kern w:val="0"/>
          <w:sz w:val="32"/>
          <w:szCs w:val="32"/>
        </w:rPr>
        <w:t>或被上级部门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采纳</w:t>
      </w:r>
      <w:r>
        <w:rPr>
          <w:rFonts w:ascii="仿宋_GB2312" w:hAnsi="Times New Roman" w:eastAsia="仿宋_GB2312"/>
          <w:kern w:val="0"/>
          <w:sz w:val="32"/>
          <w:szCs w:val="32"/>
        </w:rPr>
        <w:t>；（</w:t>
      </w:r>
      <w:r>
        <w:rPr>
          <w:rFonts w:ascii="Times New Roman" w:hAnsi="Times New Roman" w:eastAsia="仿宋_GB2312"/>
          <w:kern w:val="0"/>
          <w:sz w:val="32"/>
          <w:szCs w:val="32"/>
        </w:rPr>
        <w:t>4</w:t>
      </w:r>
      <w:r>
        <w:rPr>
          <w:rFonts w:ascii="仿宋_GB2312" w:hAnsi="Times New Roman" w:eastAsia="仿宋_GB2312"/>
          <w:kern w:val="0"/>
          <w:sz w:val="32"/>
          <w:szCs w:val="32"/>
        </w:rPr>
        <w:t>）在《人民日报》《光明日报》《经济日报》《解放日报》《文汇报》《中国社会科学报》等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主流媒体</w:t>
      </w:r>
      <w:r>
        <w:rPr>
          <w:rFonts w:ascii="仿宋_GB2312" w:hAnsi="Times New Roman" w:eastAsia="仿宋_GB2312"/>
          <w:kern w:val="0"/>
          <w:sz w:val="32"/>
          <w:szCs w:val="32"/>
        </w:rPr>
        <w:t>上发表有影响力文章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2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篇</w:t>
      </w:r>
      <w:r>
        <w:rPr>
          <w:rFonts w:ascii="仿宋_GB2312" w:hAnsi="Times New Roman" w:eastAsia="仿宋_GB2312"/>
          <w:kern w:val="0"/>
          <w:sz w:val="32"/>
          <w:szCs w:val="32"/>
        </w:rPr>
        <w:t>。</w:t>
      </w:r>
    </w:p>
    <w:p w14:paraId="7BB0CC56"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 xml:space="preserve"> </w:t>
      </w:r>
    </w:p>
    <w:p w14:paraId="621DA112">
      <w:pPr>
        <w:widowControl/>
        <w:shd w:val="clear" w:color="auto" w:fill="FFFFFF"/>
        <w:spacing w:line="600" w:lineRule="exact"/>
        <w:ind w:firstLine="643" w:firstLineChars="200"/>
        <w:rPr>
          <w:rFonts w:ascii="仿宋_GB2312" w:hAnsi="Times New Roman" w:eastAsia="仿宋_GB2312"/>
          <w:b/>
          <w:kern w:val="0"/>
          <w:sz w:val="32"/>
          <w:szCs w:val="32"/>
        </w:rPr>
      </w:pPr>
      <w:r>
        <w:rPr>
          <w:rFonts w:ascii="仿宋_GB2312" w:hAnsi="Times New Roman" w:eastAsia="仿宋_GB2312"/>
          <w:b/>
          <w:kern w:val="0"/>
          <w:sz w:val="32"/>
          <w:szCs w:val="32"/>
        </w:rPr>
        <w:t>（二）</w:t>
      </w:r>
      <w:r>
        <w:rPr>
          <w:rFonts w:hint="eastAsia" w:ascii="仿宋_GB2312" w:hAnsi="Times New Roman" w:eastAsia="仿宋_GB2312"/>
          <w:b/>
          <w:kern w:val="0"/>
          <w:sz w:val="32"/>
          <w:szCs w:val="32"/>
        </w:rPr>
        <w:t>一般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课题（周期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年：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2026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9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月至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2027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8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月）</w:t>
      </w:r>
    </w:p>
    <w:p w14:paraId="23E1FDAD"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1.2027</w:t>
      </w:r>
      <w:r>
        <w:rPr>
          <w:rFonts w:ascii="仿宋_GB2312" w:hAnsi="Times New Roman" w:eastAsia="仿宋_GB2312"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kern w:val="0"/>
          <w:sz w:val="32"/>
          <w:szCs w:val="32"/>
        </w:rPr>
        <w:t>月向</w:t>
      </w:r>
      <w:r>
        <w:rPr>
          <w:rFonts w:hint="eastAsia" w:ascii="仿宋_GB2312" w:hAnsi="Times New Roman" w:eastAsia="仿宋_GB2312"/>
          <w:kern w:val="0"/>
          <w:sz w:val="32"/>
          <w:szCs w:val="32"/>
        </w:rPr>
        <w:t>中国式现代化研究院</w:t>
      </w:r>
      <w:r>
        <w:rPr>
          <w:rFonts w:ascii="仿宋_GB2312" w:hAnsi="Times New Roman" w:eastAsia="仿宋_GB2312"/>
          <w:kern w:val="0"/>
          <w:sz w:val="32"/>
          <w:szCs w:val="32"/>
        </w:rPr>
        <w:t>提交阶段性研究进展报告；</w:t>
      </w:r>
    </w:p>
    <w:p w14:paraId="6A82CB9C"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2.2027</w:t>
      </w:r>
      <w:r>
        <w:rPr>
          <w:rFonts w:ascii="仿宋_GB2312" w:hAnsi="Times New Roman" w:eastAsia="仿宋_GB2312"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kern w:val="0"/>
          <w:sz w:val="32"/>
          <w:szCs w:val="32"/>
        </w:rPr>
        <w:t>3</w:t>
      </w:r>
      <w:r>
        <w:rPr>
          <w:rFonts w:ascii="仿宋_GB2312" w:hAnsi="Times New Roman" w:eastAsia="仿宋_GB2312"/>
          <w:kern w:val="0"/>
          <w:sz w:val="32"/>
          <w:szCs w:val="32"/>
        </w:rPr>
        <w:t>月向</w:t>
      </w:r>
      <w:r>
        <w:rPr>
          <w:rFonts w:hint="eastAsia" w:ascii="仿宋_GB2312" w:hAnsi="Times New Roman" w:eastAsia="仿宋_GB2312"/>
          <w:kern w:val="0"/>
          <w:sz w:val="32"/>
          <w:szCs w:val="32"/>
        </w:rPr>
        <w:t>中国式现代化研究院</w:t>
      </w:r>
      <w:r>
        <w:rPr>
          <w:rFonts w:ascii="仿宋_GB2312" w:hAnsi="Times New Roman" w:eastAsia="仿宋_GB2312"/>
          <w:kern w:val="0"/>
          <w:sz w:val="32"/>
          <w:szCs w:val="32"/>
        </w:rPr>
        <w:t>提交中期报告及阶段性成果（包括但不限于：中期报告</w:t>
      </w:r>
      <w:r>
        <w:rPr>
          <w:rFonts w:ascii="Times New Roman" w:hAnsi="Times New Roman" w:eastAsia="仿宋_GB2312"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kern w:val="0"/>
          <w:sz w:val="32"/>
          <w:szCs w:val="32"/>
        </w:rPr>
        <w:t>份、上报专报成果</w:t>
      </w:r>
      <w:r>
        <w:rPr>
          <w:rFonts w:ascii="Times New Roman" w:hAnsi="Times New Roman" w:eastAsia="仿宋_GB2312"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kern w:val="0"/>
          <w:sz w:val="32"/>
          <w:szCs w:val="32"/>
        </w:rPr>
        <w:t>篇或主流媒体发文</w:t>
      </w:r>
      <w:r>
        <w:rPr>
          <w:rFonts w:ascii="Times New Roman" w:hAnsi="Times New Roman" w:eastAsia="仿宋_GB2312"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kern w:val="0"/>
          <w:sz w:val="32"/>
          <w:szCs w:val="32"/>
        </w:rPr>
        <w:t>篇）</w:t>
      </w:r>
    </w:p>
    <w:p w14:paraId="187B9F41"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3.2027</w:t>
      </w:r>
      <w:r>
        <w:rPr>
          <w:rFonts w:ascii="仿宋_GB2312" w:hAnsi="Times New Roman" w:eastAsia="仿宋_GB2312"/>
          <w:kern w:val="0"/>
          <w:sz w:val="32"/>
          <w:szCs w:val="32"/>
        </w:rPr>
        <w:t>年</w:t>
      </w:r>
      <w:r>
        <w:rPr>
          <w:rFonts w:ascii="Times New Roman" w:hAnsi="Times New Roman" w:eastAsia="仿宋_GB2312"/>
          <w:kern w:val="0"/>
          <w:sz w:val="32"/>
          <w:szCs w:val="32"/>
        </w:rPr>
        <w:t>8</w:t>
      </w:r>
      <w:r>
        <w:rPr>
          <w:rFonts w:ascii="仿宋_GB2312" w:hAnsi="Times New Roman" w:eastAsia="仿宋_GB2312"/>
          <w:kern w:val="0"/>
          <w:sz w:val="32"/>
          <w:szCs w:val="32"/>
        </w:rPr>
        <w:t>月完成研究任务，提交课题研究总报告和《成果要报》，进行结项评估。结项时应完成以下任务：（</w:t>
      </w:r>
      <w:r>
        <w:rPr>
          <w:rFonts w:ascii="Times New Roman" w:hAnsi="Times New Roman" w:eastAsia="仿宋_GB2312"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kern w:val="0"/>
          <w:sz w:val="32"/>
          <w:szCs w:val="32"/>
        </w:rPr>
        <w:t>）形成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篇</w:t>
      </w:r>
      <w:r>
        <w:rPr>
          <w:rFonts w:ascii="仿宋_GB2312" w:hAnsi="Times New Roman" w:eastAsia="仿宋_GB2312"/>
          <w:kern w:val="0"/>
          <w:sz w:val="32"/>
          <w:szCs w:val="32"/>
        </w:rPr>
        <w:t>不少于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2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万字</w:t>
      </w:r>
      <w:r>
        <w:rPr>
          <w:rFonts w:ascii="仿宋_GB2312" w:hAnsi="Times New Roman" w:eastAsia="仿宋_GB2312"/>
          <w:kern w:val="0"/>
          <w:sz w:val="32"/>
          <w:szCs w:val="32"/>
        </w:rPr>
        <w:t>的研究报告；（</w:t>
      </w:r>
      <w:r>
        <w:rPr>
          <w:rFonts w:ascii="Times New Roman" w:hAnsi="Times New Roman" w:eastAsia="仿宋_GB2312"/>
          <w:kern w:val="0"/>
          <w:sz w:val="32"/>
          <w:szCs w:val="32"/>
        </w:rPr>
        <w:t>2</w:t>
      </w:r>
      <w:r>
        <w:rPr>
          <w:rFonts w:ascii="仿宋_GB2312" w:hAnsi="Times New Roman" w:eastAsia="仿宋_GB2312"/>
          <w:kern w:val="0"/>
          <w:sz w:val="32"/>
          <w:szCs w:val="32"/>
        </w:rPr>
        <w:t>）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篇</w:t>
      </w:r>
      <w:r>
        <w:rPr>
          <w:rFonts w:ascii="仿宋_GB2312" w:hAnsi="Times New Roman" w:eastAsia="仿宋_GB2312"/>
          <w:kern w:val="0"/>
          <w:sz w:val="32"/>
          <w:szCs w:val="32"/>
        </w:rPr>
        <w:t>及以上专报获得省部级以上领导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批示</w:t>
      </w:r>
      <w:r>
        <w:rPr>
          <w:rFonts w:ascii="仿宋_GB2312" w:hAnsi="Times New Roman" w:eastAsia="仿宋_GB2312"/>
          <w:kern w:val="0"/>
          <w:sz w:val="32"/>
          <w:szCs w:val="32"/>
        </w:rPr>
        <w:t>或被上级部门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采纳</w:t>
      </w:r>
      <w:r>
        <w:rPr>
          <w:rFonts w:ascii="仿宋_GB2312" w:hAnsi="Times New Roman" w:eastAsia="仿宋_GB2312"/>
          <w:kern w:val="0"/>
          <w:sz w:val="32"/>
          <w:szCs w:val="32"/>
        </w:rPr>
        <w:t>；（</w:t>
      </w:r>
      <w:r>
        <w:rPr>
          <w:rFonts w:ascii="Times New Roman" w:hAnsi="Times New Roman" w:eastAsia="仿宋_GB2312"/>
          <w:kern w:val="0"/>
          <w:sz w:val="32"/>
          <w:szCs w:val="32"/>
        </w:rPr>
        <w:t>3</w:t>
      </w:r>
      <w:r>
        <w:rPr>
          <w:rFonts w:ascii="仿宋_GB2312" w:hAnsi="Times New Roman" w:eastAsia="仿宋_GB2312"/>
          <w:kern w:val="0"/>
          <w:sz w:val="32"/>
          <w:szCs w:val="32"/>
        </w:rPr>
        <w:t>）在《人民日报》《光明日报》《经济日报》《解放日报》《文汇报》《中国社会科学报》等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主流媒体</w:t>
      </w:r>
      <w:r>
        <w:rPr>
          <w:rFonts w:ascii="仿宋_GB2312" w:hAnsi="Times New Roman" w:eastAsia="仿宋_GB2312"/>
          <w:kern w:val="0"/>
          <w:sz w:val="32"/>
          <w:szCs w:val="32"/>
        </w:rPr>
        <w:t>上发表有影响力文章</w:t>
      </w:r>
      <w:r>
        <w:rPr>
          <w:rFonts w:ascii="Times New Roman" w:hAnsi="Times New Roman" w:eastAsia="仿宋_GB2312"/>
          <w:b/>
          <w:kern w:val="0"/>
          <w:sz w:val="32"/>
          <w:szCs w:val="32"/>
        </w:rPr>
        <w:t>1</w:t>
      </w:r>
      <w:r>
        <w:rPr>
          <w:rFonts w:ascii="仿宋_GB2312" w:hAnsi="Times New Roman" w:eastAsia="仿宋_GB2312"/>
          <w:b/>
          <w:kern w:val="0"/>
          <w:sz w:val="32"/>
          <w:szCs w:val="32"/>
        </w:rPr>
        <w:t>篇</w:t>
      </w:r>
      <w:r>
        <w:rPr>
          <w:rFonts w:ascii="仿宋_GB2312" w:hAnsi="Times New Roman" w:eastAsia="仿宋_GB2312"/>
          <w:kern w:val="0"/>
          <w:sz w:val="32"/>
          <w:szCs w:val="32"/>
        </w:rPr>
        <w:t>。</w:t>
      </w:r>
    </w:p>
    <w:p w14:paraId="1A99B3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B5"/>
    <w:rsid w:val="000904EE"/>
    <w:rsid w:val="00855039"/>
    <w:rsid w:val="00891261"/>
    <w:rsid w:val="009A53B5"/>
    <w:rsid w:val="00A3678B"/>
    <w:rsid w:val="00B1028C"/>
    <w:rsid w:val="00C3053D"/>
    <w:rsid w:val="00C92A1B"/>
    <w:rsid w:val="00DC458C"/>
    <w:rsid w:val="00DE7391"/>
    <w:rsid w:val="1079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541</Words>
  <Characters>583</Characters>
  <Lines>4</Lines>
  <Paragraphs>1</Paragraphs>
  <TotalTime>11</TotalTime>
  <ScaleCrop>false</ScaleCrop>
  <LinksUpToDate>false</LinksUpToDate>
  <CharactersWithSpaces>584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2026-03-10T01:47:00Z</dcterms:created>
  <dc:creator>科研处</dc:creator>
  <cp:lastModifiedBy>bo</cp:lastModifiedBy>
  <dcterms:modified xsi:type="dcterms:W3CDTF">2026-09-11T07:33:35Z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F2710D633E0D4148ACAC15EADA923C01_13</vt:lpwstr>
  </property>
</Properties>
</file>